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2D55E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bookmarkStart w:id="0" w:name="_GoBack"/>
            <w:r w:rsidR="002D55E8">
              <w:rPr>
                <w:rFonts w:ascii="Calibri" w:eastAsia="Times New Roman" w:hAnsi="Calibri" w:cs="Times New Roman"/>
                <w:color w:val="000000"/>
                <w:lang w:eastAsia="tr-TR"/>
              </w:rPr>
              <w:t>Doğa Turizmi Ön Fizibilitesi Hazırlanması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2D55E8">
        <w:rPr>
          <w:b/>
          <w:bCs/>
          <w:i/>
          <w:color w:val="FF0000"/>
          <w:sz w:val="24"/>
          <w:szCs w:val="24"/>
        </w:rPr>
        <w:t>01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2D55E8">
        <w:rPr>
          <w:b/>
          <w:bCs/>
          <w:i/>
          <w:color w:val="FF0000"/>
          <w:sz w:val="24"/>
          <w:szCs w:val="24"/>
        </w:rPr>
        <w:t>4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2D55E8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F101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C8DF7-487C-4CF2-B412-D2E5ED1D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58</cp:revision>
  <dcterms:created xsi:type="dcterms:W3CDTF">2015-01-15T13:02:00Z</dcterms:created>
  <dcterms:modified xsi:type="dcterms:W3CDTF">2021-12-15T13:56:00Z</dcterms:modified>
</cp:coreProperties>
</file>